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 w:conformance="strict">
  <w:body>
    <w:p w14:paraId="0FDB98CF" w14:textId="77777777" w:rsidR="00211DD5" w:rsidRDefault="00211DD5"/>
    <w:p w14:paraId="362C940E" w14:textId="77777777" w:rsidR="00866074" w:rsidRPr="000F6792" w:rsidRDefault="00866074" w:rsidP="000F6792">
      <w:pPr>
        <w:jc w:val="both"/>
        <w:rPr>
          <w:sz w:val="72"/>
          <w:szCs w:val="72"/>
        </w:rPr>
      </w:pPr>
    </w:p>
    <w:p w14:paraId="73E61E8A" w14:textId="60C9A156" w:rsidR="000F6792" w:rsidRPr="000F6792" w:rsidRDefault="000F6792" w:rsidP="000F6792">
      <w:pPr>
        <w:jc w:val="both"/>
        <w:rPr>
          <w:sz w:val="72"/>
          <w:szCs w:val="72"/>
        </w:rPr>
      </w:pPr>
      <w:r w:rsidRPr="000F6792">
        <w:rPr>
          <w:sz w:val="72"/>
          <w:szCs w:val="72"/>
        </w:rPr>
        <w:t>NO SE REALIZARON CAPACITACIONES EN EL MES DE</w:t>
      </w:r>
      <w:r w:rsidR="00170DB4">
        <w:rPr>
          <w:sz w:val="72"/>
          <w:szCs w:val="72"/>
        </w:rPr>
        <w:t xml:space="preserve"> </w:t>
      </w:r>
      <w:r w:rsidR="00CF4EAB">
        <w:rPr>
          <w:sz w:val="72"/>
          <w:szCs w:val="72"/>
        </w:rPr>
        <w:t>SEPTIEMBRE</w:t>
      </w:r>
      <w:r w:rsidRPr="000F6792">
        <w:rPr>
          <w:sz w:val="72"/>
          <w:szCs w:val="72"/>
        </w:rPr>
        <w:t xml:space="preserve"> POR LO QUE LA DIRECCIÓN DE ESTÁNDARES Y PROYECTOS NO CUENTA CON INFORMACIÓN.</w:t>
      </w:r>
    </w:p>
    <w:p w14:paraId="007982FE" w14:textId="77777777" w:rsidR="00DF756F" w:rsidRDefault="00DF756F"/>
    <w:p w14:paraId="35E32E49" w14:textId="2CBF19FE" w:rsidR="00F702E8" w:rsidRPr="00F702E8" w:rsidRDefault="00F702E8" w:rsidP="00F702E8">
      <w:pPr>
        <w:rPr>
          <w:rFonts w:ascii="Times New Roman" w:eastAsia="Times New Roman" w:hAnsi="Times New Roman" w:cs="Times New Roman"/>
          <w:lang w:eastAsia="es-GT"/>
        </w:rPr>
      </w:pPr>
    </w:p>
    <w:p w14:paraId="51BAD103" w14:textId="25EDA821" w:rsidR="00455B3A" w:rsidRPr="00DF756F" w:rsidRDefault="00455B3A">
      <w:pPr>
        <w:rPr>
          <w:rFonts w:ascii="Times New Roman" w:eastAsia="Times New Roman" w:hAnsi="Times New Roman" w:cs="Times New Roman"/>
          <w:lang w:eastAsia="es-GT"/>
        </w:rPr>
      </w:pPr>
    </w:p>
    <w:p w14:paraId="1B5929A4" w14:textId="77777777" w:rsidR="00157436" w:rsidRDefault="00157436" w:rsidP="00157436">
      <w:pPr>
        <w:pStyle w:val="Default"/>
      </w:pPr>
    </w:p>
    <w:p w14:paraId="47FD7141" w14:textId="77777777" w:rsidR="00157436" w:rsidRDefault="00157436" w:rsidP="00157436">
      <w:r>
        <w:t xml:space="preserve"> </w:t>
      </w:r>
    </w:p>
    <w:p w14:paraId="3D758FD5" w14:textId="77777777" w:rsidR="00157436" w:rsidRDefault="00157436" w:rsidP="00157436"/>
    <w:p w14:paraId="5A71A54B" w14:textId="77777777" w:rsidR="00157436" w:rsidRDefault="00157436" w:rsidP="00157436"/>
    <w:p w14:paraId="7334406C" w14:textId="77777777" w:rsidR="00211DD5" w:rsidRPr="00211DD5" w:rsidRDefault="00211DD5" w:rsidP="000418D4"/>
    <w:sectPr w:rsidR="00211DD5" w:rsidRPr="00211DD5" w:rsidSect="008C5D6D">
      <w:headerReference w:type="default" r:id="rId7"/>
      <w:pgSz w:w="612pt" w:h="792pt"/>
      <w:pgMar w:top="70.85pt" w:right="85.05pt" w:bottom="70.85pt" w:left="85.05pt" w:header="107.70pt" w:footer="35.40pt" w:gutter="0pt"/>
      <w:cols w:space="35.40pt"/>
      <w:docGrid w:linePitch="360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endnote w:type="separator" w:id="-1">
    <w:p w14:paraId="31920257" w14:textId="77777777" w:rsidR="0052369F" w:rsidRDefault="0052369F" w:rsidP="00211DD5">
      <w:r>
        <w:separator/>
      </w:r>
    </w:p>
  </w:endnote>
  <w:endnote w:type="continuationSeparator" w:id="0">
    <w:p w14:paraId="7D7DB0CD" w14:textId="77777777" w:rsidR="0052369F" w:rsidRDefault="0052369F" w:rsidP="00211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characterSet="iso-8859-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Altivo Light">
    <w:altName w:val="Calibri"/>
    <w:panose1 w:val="00000000000000000000"/>
    <w:charset w:characterSet="macintosh"/>
    <w:family w:val="swiss"/>
    <w:notTrueType/>
    <w:pitch w:val="variable"/>
    <w:sig w:usb0="A00000EF" w:usb1="5000205B" w:usb2="00000000" w:usb3="00000000" w:csb0="0000009B" w:csb1="00000000"/>
  </w:font>
  <w:font w:name="Calibri Light">
    <w:panose1 w:val="020F0302020204030204"/>
    <w:charset w:characterSet="iso-8859-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footnote w:type="separator" w:id="-1">
    <w:p w14:paraId="3F6FD59B" w14:textId="77777777" w:rsidR="0052369F" w:rsidRDefault="0052369F" w:rsidP="00211DD5">
      <w:r>
        <w:separator/>
      </w:r>
    </w:p>
  </w:footnote>
  <w:footnote w:type="continuationSeparator" w:id="0">
    <w:p w14:paraId="1DD011FC" w14:textId="77777777" w:rsidR="0052369F" w:rsidRDefault="0052369F" w:rsidP="00211DD5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i="http://schemas.microsoft.com/office/word/2010/wordprocessingInk" xmlns:wne="http://schemas.microsoft.com/office/word/2006/wordml" mc:Ignorable="w14 w15 w16se w16cid w16 w16cex w16sdtdh w16du wne wp14">
  <w:p w14:paraId="0F7B08FF" w14:textId="3CBEEA0D" w:rsidR="00211DD5" w:rsidRDefault="00EE259B">
    <w:pPr>
      <w:pStyle w:val="Encabezado"/>
    </w:pPr>
    <w:r w:rsidRPr="00211DD5">
      <w:rPr>
        <w:noProof/>
      </w:rPr>
      <w:drawing>
        <wp:anchor distT="0" distB="0" distL="114300" distR="114300" simplePos="0" relativeHeight="251664384" behindDoc="0" locked="0" layoutInCell="1" allowOverlap="1" wp14:anchorId="6CE31430" wp14:editId="374C018E">
          <wp:simplePos x="0" y="0"/>
          <wp:positionH relativeFrom="column">
            <wp:posOffset>1932305</wp:posOffset>
          </wp:positionH>
          <wp:positionV relativeFrom="paragraph">
            <wp:posOffset>-109328</wp:posOffset>
          </wp:positionV>
          <wp:extent cx="270248" cy="186055"/>
          <wp:effectExtent l="0" t="0" r="0" b="4445"/>
          <wp:wrapNone/>
          <wp:docPr id="6" name="6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270248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1A1DB2D0" w14:textId="74D0C78C" w:rsidR="00211DD5" w:rsidRPr="00EE259B" w:rsidRDefault="00455B3A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28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3360" behindDoc="0" locked="0" layoutInCell="1" allowOverlap="1" wp14:anchorId="24ABDD87" wp14:editId="4AC1B289">
          <wp:simplePos x="0" y="0"/>
          <wp:positionH relativeFrom="column">
            <wp:posOffset>1321435</wp:posOffset>
          </wp:positionH>
          <wp:positionV relativeFrom="paragraph">
            <wp:posOffset>-107207</wp:posOffset>
          </wp:positionV>
          <wp:extent cx="270248" cy="186055"/>
          <wp:effectExtent l="0" t="0" r="0" b="4445"/>
          <wp:wrapNone/>
          <wp:docPr id="5" name="5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270248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4496CFFB" w14:textId="52D1A148" w:rsidR="00211DD5" w:rsidRPr="00EE259B" w:rsidRDefault="00455B3A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10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2336" behindDoc="0" locked="0" layoutInCell="1" allowOverlap="1" wp14:anchorId="7F76F5D7" wp14:editId="050BF98A">
          <wp:simplePos x="0" y="0"/>
          <wp:positionH relativeFrom="column">
            <wp:posOffset>-81807</wp:posOffset>
          </wp:positionH>
          <wp:positionV relativeFrom="paragraph">
            <wp:posOffset>-110490</wp:posOffset>
          </wp:positionV>
          <wp:extent cx="1050925" cy="186055"/>
          <wp:effectExtent l="0" t="0" r="0" b="4445"/>
          <wp:wrapNone/>
          <wp:docPr id="4" name="4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1050925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3CF7C695" w14:textId="17216D2F" w:rsidR="00211DD5" w:rsidRPr="00EE259B" w:rsidRDefault="0043057C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Septiembre</w:t>
                      </w:r>
                      <w:r w:rsidR="000A33F8"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 2024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1312" behindDoc="0" locked="0" layoutInCell="1" allowOverlap="1" wp14:anchorId="55EA939B" wp14:editId="3F275837">
          <wp:simplePos x="0" y="0"/>
          <wp:positionH relativeFrom="column">
            <wp:posOffset>607967</wp:posOffset>
          </wp:positionH>
          <wp:positionV relativeFrom="paragraph">
            <wp:posOffset>-217170</wp:posOffset>
          </wp:positionV>
          <wp:extent cx="3389630" cy="186055"/>
          <wp:effectExtent l="0" t="0" r="0" b="0"/>
          <wp:wrapNone/>
          <wp:docPr id="3" name="3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3389630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1EA59C36" w14:textId="0D017B9A" w:rsidR="00211DD5" w:rsidRDefault="00CE0470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>Licenciad</w:t>
                      </w:r>
                      <w:r w:rsidR="00DF756F"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o </w:t>
                      </w:r>
                      <w:r w:rsidR="00F702E8">
                        <w:rPr>
                          <w:rFonts w:ascii="Altivo Light" w:hAnsi="Altivo Light"/>
                          <w:sz w:val="14"/>
                          <w:szCs w:val="14"/>
                        </w:rPr>
                        <w:t>Jorge López</w:t>
                      </w:r>
                      <w:r w:rsidR="00DF756F"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 </w:t>
                      </w:r>
                    </w:p>
                    <w:p w14:paraId="35C83CAA" w14:textId="77777777" w:rsidR="00DF756F" w:rsidRPr="00EE259B" w:rsidRDefault="00DF756F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H relativeFrom="margin">
            <wp14:pctWidth>0%</wp14:pctWidth>
          </wp14:sizeRelH>
          <wp14:sizeRelV relativeFrom="margin">
            <wp14:pctHeight>0%</wp14:pctHeight>
          </wp14:sizeRelV>
        </wp:anchor>
      </w:drawing>
    </w:r>
    <w:r w:rsidRPr="00211DD5">
      <w:rPr>
        <w:noProof/>
      </w:rPr>
      <w:drawing>
        <wp:anchor distT="0" distB="0" distL="114300" distR="114300" simplePos="0" relativeHeight="251660288" behindDoc="0" locked="0" layoutInCell="1" allowOverlap="1" wp14:anchorId="63767983" wp14:editId="3AF01E36">
          <wp:simplePos x="0" y="0"/>
          <wp:positionH relativeFrom="column">
            <wp:posOffset>-31115</wp:posOffset>
          </wp:positionH>
          <wp:positionV relativeFrom="paragraph">
            <wp:posOffset>-338563</wp:posOffset>
          </wp:positionV>
          <wp:extent cx="3980180" cy="186055"/>
          <wp:effectExtent l="0" t="0" r="0" b="4445"/>
          <wp:wrapNone/>
          <wp:docPr id="2" name="2 Cuadro de texto"/>
          <wp:cNvGraphicFramePr/>
          <a:graphic xmlns:a="http://purl.oclc.org/ooxml/drawingml/main">
            <a:graphicData uri="http://schemas.microsoft.com/office/word/2010/wordprocessingShape">
              <wp:wsp>
                <wp:cNvSpPr txBox="1"/>
                <wp:spPr>
                  <a:xfrm>
                    <a:off x="0" y="0"/>
                    <a:ext cx="3980180" cy="186055"/>
                  </a:xfrm>
                  <a:prstGeom prst="rect">
                    <a:avLst/>
                  </a:prstGeom>
                  <a:noFill/>
                  <a:ln w="6350">
                    <a:noFill/>
                  </a:ln>
                  <a:effectLst/>
                </wp:spPr>
                <wp:style>
                  <a:lnRef idx="0">
                    <a:schemeClr val="accent1"/>
                  </a:lnRef>
                  <a:fillRef idx="0">
                    <a:schemeClr val="accent1"/>
                  </a:fillRef>
                  <a:effectRef idx="0">
                    <a:schemeClr val="accent1"/>
                  </a:effectRef>
                  <a:fontRef idx="minor">
                    <a:schemeClr val="dk1"/>
                  </a:fontRef>
                </wp:style>
                <wp:txbx>
                  <wne:txbxContent>
                    <w:p w14:paraId="37626201" w14:textId="57AE7DEA" w:rsidR="00211DD5" w:rsidRPr="00EE259B" w:rsidRDefault="00CE0470" w:rsidP="00211DD5">
                      <w:pPr>
                        <w:spacing w:line="0pt" w:lineRule="atLeast"/>
                        <w:jc w:val="both"/>
                        <w:rPr>
                          <w:rFonts w:ascii="Altivo Light" w:hAnsi="Altivo Light"/>
                          <w:sz w:val="14"/>
                          <w:szCs w:val="14"/>
                        </w:rPr>
                      </w:pPr>
                      <w:r>
                        <w:rPr>
                          <w:rFonts w:ascii="Altivo Light" w:hAnsi="Altivo Light"/>
                          <w:sz w:val="14"/>
                          <w:szCs w:val="14"/>
                        </w:rPr>
                        <w:t xml:space="preserve">Estándares y Proyectos </w:t>
                      </w:r>
                    </w:p>
                  </wne:txbxContent>
                </wp:txbx>
                <wp:bodyPr rot="0" spcFirstLastPara="0" vertOverflow="overflow" horzOverflow="overflow" vert="horz" wrap="square" lIns="36000" tIns="0" rIns="36000" bIns="0" numCol="1" spcCol="0" rtlCol="0" fromWordArt="0" anchor="t" anchorCtr="0" forceAA="0" compatLnSpc="1">
                  <a:prstTxWarp prst="textNoShape">
                    <a:avLst/>
                  </a:prstTxWarp>
                  <a:spAutoFit/>
                </wp:bodyPr>
              </wp:wsp>
            </a:graphicData>
          </a:graphic>
          <wp14:sizeRelV relativeFrom="margin">
            <wp14:pctHeight>0%</wp14:pctHeight>
          </wp14:sizeRelV>
        </wp:anchor>
      </w:drawing>
    </w:r>
    <w:r w:rsidR="00445DC7">
      <w:rPr>
        <w:noProof/>
      </w:rPr>
      <w:drawing>
        <wp:anchor distT="0" distB="0" distL="114300" distR="114300" simplePos="0" relativeHeight="251658240" behindDoc="1" locked="0" layoutInCell="1" allowOverlap="1" wp14:anchorId="17E1BDCC" wp14:editId="32C9C861">
          <wp:simplePos x="0" y="0"/>
          <wp:positionH relativeFrom="column">
            <wp:posOffset>-1070683</wp:posOffset>
          </wp:positionH>
          <wp:positionV relativeFrom="page">
            <wp:posOffset>-9236</wp:posOffset>
          </wp:positionV>
          <wp:extent cx="7763077" cy="10046335"/>
          <wp:effectExtent l="0" t="0" r="0" b="0"/>
          <wp:wrapNone/>
          <wp:docPr id="1" name="Imagen 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3077" cy="10046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%"/>
  <w:proofState w:spelling="clean" w:grammar="clean"/>
  <w:defaultTabStop w:val="35.40pt"/>
  <w:hyphenationZone w:val="21.25pt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DD5"/>
    <w:rsid w:val="00031BCA"/>
    <w:rsid w:val="000418D4"/>
    <w:rsid w:val="000516C1"/>
    <w:rsid w:val="000773DC"/>
    <w:rsid w:val="000944F5"/>
    <w:rsid w:val="000A33F8"/>
    <w:rsid w:val="000F6792"/>
    <w:rsid w:val="00157436"/>
    <w:rsid w:val="00167F0F"/>
    <w:rsid w:val="00170DB4"/>
    <w:rsid w:val="001F1C3A"/>
    <w:rsid w:val="00211DD5"/>
    <w:rsid w:val="002337F1"/>
    <w:rsid w:val="00270AE2"/>
    <w:rsid w:val="00287C11"/>
    <w:rsid w:val="00352F2C"/>
    <w:rsid w:val="00403806"/>
    <w:rsid w:val="0043057C"/>
    <w:rsid w:val="00445DC7"/>
    <w:rsid w:val="00455B3A"/>
    <w:rsid w:val="004B7A3B"/>
    <w:rsid w:val="0052369F"/>
    <w:rsid w:val="005A611C"/>
    <w:rsid w:val="005E107F"/>
    <w:rsid w:val="00612EAA"/>
    <w:rsid w:val="00617F04"/>
    <w:rsid w:val="00674CB8"/>
    <w:rsid w:val="00866074"/>
    <w:rsid w:val="008B3CF5"/>
    <w:rsid w:val="008C5D6D"/>
    <w:rsid w:val="00A177AD"/>
    <w:rsid w:val="00A4413D"/>
    <w:rsid w:val="00A467FA"/>
    <w:rsid w:val="00B84547"/>
    <w:rsid w:val="00BC58C9"/>
    <w:rsid w:val="00BC5AC3"/>
    <w:rsid w:val="00C25331"/>
    <w:rsid w:val="00CE0470"/>
    <w:rsid w:val="00CF4EAB"/>
    <w:rsid w:val="00D1131D"/>
    <w:rsid w:val="00D35167"/>
    <w:rsid w:val="00D3715D"/>
    <w:rsid w:val="00DF60B6"/>
    <w:rsid w:val="00DF756F"/>
    <w:rsid w:val="00E430E7"/>
    <w:rsid w:val="00EA6B22"/>
    <w:rsid w:val="00EE259B"/>
    <w:rsid w:val="00EE264F"/>
    <w:rsid w:val="00EF0D62"/>
    <w:rsid w:val="00F5747F"/>
    <w:rsid w:val="00F61CEF"/>
    <w:rsid w:val="00F70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447448B3"/>
  <w15:chartTrackingRefBased/>
  <w15:docId w15:val="{7CD27937-F41E-5946-A900-F57A2CBD8837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G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11DD5"/>
    <w:pPr>
      <w:tabs>
        <w:tab w:val="center" w:pos="220.95pt"/>
        <w:tab w:val="end" w:pos="441.90pt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211DD5"/>
  </w:style>
  <w:style w:type="paragraph" w:styleId="Piedepgina">
    <w:name w:val="footer"/>
    <w:basedOn w:val="Normal"/>
    <w:link w:val="PiedepginaCar"/>
    <w:uiPriority w:val="99"/>
    <w:unhideWhenUsed/>
    <w:rsid w:val="00211DD5"/>
    <w:pPr>
      <w:tabs>
        <w:tab w:val="center" w:pos="220.95pt"/>
        <w:tab w:val="end" w:pos="441.90pt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211DD5"/>
  </w:style>
  <w:style w:type="paragraph" w:customStyle="1" w:styleId="Default">
    <w:name w:val="Default"/>
    <w:rsid w:val="00157436"/>
    <w:pPr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43433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66826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501656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576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5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62151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25881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92068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fontTable" Target="fontTable.xml"/><Relationship Id="rId3" Type="http://purl.oclc.org/ooxml/officeDocument/relationships/settings" Target="settings.xml"/><Relationship Id="rId7" Type="http://purl.oclc.org/ooxml/officeDocument/relationships/header" Target="header1.xml"/><Relationship Id="rId2" Type="http://purl.oclc.org/ooxml/officeDocument/relationships/styles" Target="styles.xml"/><Relationship Id="rId1" Type="http://purl.oclc.org/ooxml/officeDocument/relationships/customXml" Target="../customXml/item1.xml"/><Relationship Id="rId6" Type="http://purl.oclc.org/ooxml/officeDocument/relationships/endnotes" Target="endnotes.xml"/><Relationship Id="rId5" Type="http://purl.oclc.org/ooxml/officeDocument/relationships/footnotes" Target="footnotes.xml"/><Relationship Id="rId4" Type="http://purl.oclc.org/ooxml/officeDocument/relationships/webSettings" Target="webSettings.xml"/><Relationship Id="rId9" Type="http://purl.oclc.org/ooxml/officeDocument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purl.oclc.org/ooxml/officeDocument/relationships/image" Target="media/image1.png"/></Relationships>
</file>

<file path=word/theme/theme1.xml><?xml version="1.0" encoding="utf-8"?>
<a:theme xmlns:a="http://purl.oclc.org/ooxml/drawingml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purl.oclc.org/ooxml/officeDocument/customXml" ds:itemID="{F5D7C94F-2AEB-41A0-A1D9-3539EF13F648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Normal</Template>
  <TotalTime>9</TotalTime>
  <Pages>1</Pages>
  <Words>22</Words>
  <Characters>122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 Rosales</dc:creator>
  <cp:keywords/>
  <dc:description/>
  <cp:lastModifiedBy>Gandhi Junajpú  García Norato</cp:lastModifiedBy>
  <cp:revision>15</cp:revision>
  <cp:lastPrinted>2024-03-06T15:36:00Z</cp:lastPrinted>
  <dcterms:created xsi:type="dcterms:W3CDTF">2024-03-06T15:39:00Z</dcterms:created>
  <dcterms:modified xsi:type="dcterms:W3CDTF">2024-10-03T21:13:00Z</dcterms:modified>
</cp:coreProperties>
</file>